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15E" w:rsidRDefault="009C515E" w:rsidP="008F306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Перечень индикаторов риска нарушения обязательных требований при осуществлении муниципального контроля в сфере благоустройства на т</w:t>
      </w:r>
      <w:r w:rsidR="002214AB">
        <w:rPr>
          <w:rFonts w:ascii="Arial" w:hAnsi="Arial" w:cs="Arial"/>
          <w:b/>
          <w:color w:val="000000"/>
        </w:rPr>
        <w:t>ерритории Красноярского городского поселения</w:t>
      </w:r>
      <w:r>
        <w:rPr>
          <w:rFonts w:ascii="Arial" w:hAnsi="Arial" w:cs="Arial"/>
          <w:b/>
          <w:color w:val="000000"/>
        </w:rPr>
        <w:t xml:space="preserve"> и порядок их выявления</w:t>
      </w:r>
    </w:p>
    <w:p w:rsidR="009C515E" w:rsidRDefault="009C515E" w:rsidP="008F306D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9C515E" w:rsidRDefault="009C515E" w:rsidP="008F306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Индикаторами риска нарушения обязательных требований при осуществлении муниципального контроля в сфере благоустройства (далее – индикаторы риска) устанавливаются:</w:t>
      </w:r>
    </w:p>
    <w:p w:rsidR="009C515E" w:rsidRDefault="009C515E" w:rsidP="008F306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9C515E" w:rsidRDefault="009C515E" w:rsidP="008F306D">
      <w:pPr>
        <w:pStyle w:val="af1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Невыполнение в установленный срок законного предписания контрольного органа об устранении </w:t>
      </w:r>
      <w:r>
        <w:rPr>
          <w:rFonts w:ascii="Arial" w:hAnsi="Arial" w:cs="Arial"/>
          <w:color w:val="000000"/>
          <w:sz w:val="24"/>
          <w:szCs w:val="24"/>
        </w:rPr>
        <w:t>выявленных нарушений обязательных требований</w:t>
      </w:r>
      <w:r>
        <w:rPr>
          <w:rFonts w:ascii="Arial" w:hAnsi="Arial" w:cs="Arial"/>
          <w:sz w:val="24"/>
          <w:szCs w:val="24"/>
        </w:rPr>
        <w:t>.</w:t>
      </w:r>
    </w:p>
    <w:p w:rsidR="009C515E" w:rsidRDefault="009C515E" w:rsidP="008F306D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shd w:val="clear" w:color="auto" w:fill="FFFFFF"/>
          <w:lang w:val="ru-RU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shd w:val="clear" w:color="auto" w:fill="FFFFFF"/>
          <w:lang w:val="ru-RU"/>
        </w:rPr>
        <w:t>и риска причинения вреда (ущерба) охраняемым законом ценностям.</w:t>
      </w:r>
    </w:p>
    <w:p w:rsidR="009C515E" w:rsidRDefault="009C515E" w:rsidP="008F306D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shd w:val="clear" w:color="auto" w:fill="FFFFFF"/>
          <w:lang w:val="ru-RU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9C515E" w:rsidRDefault="009C515E" w:rsidP="008F306D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Выявление признаков нарушения Правил </w:t>
      </w:r>
      <w:r>
        <w:rPr>
          <w:rFonts w:ascii="Arial" w:hAnsi="Arial" w:cs="Arial"/>
          <w:lang w:val="ru-RU" w:eastAsia="en-US"/>
        </w:rPr>
        <w:t>благоустройства на те</w:t>
      </w:r>
      <w:r w:rsidR="007C4798">
        <w:rPr>
          <w:rFonts w:ascii="Arial" w:hAnsi="Arial" w:cs="Arial"/>
          <w:lang w:val="ru-RU" w:eastAsia="en-US"/>
        </w:rPr>
        <w:t>рритории Красноярского городского поселения.</w:t>
      </w:r>
      <w:bookmarkStart w:id="0" w:name="_GoBack"/>
      <w:bookmarkEnd w:id="0"/>
    </w:p>
    <w:p w:rsidR="009C515E" w:rsidRDefault="009C515E" w:rsidP="008F306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9C515E" w:rsidRDefault="009C515E" w:rsidP="008F306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Сбор, обработка, анализ и учет сведений об объектах контроля в целях </w:t>
      </w:r>
      <w:proofErr w:type="gramStart"/>
      <w:r>
        <w:rPr>
          <w:rFonts w:ascii="Arial" w:hAnsi="Arial" w:cs="Arial"/>
          <w:color w:val="000000"/>
        </w:rPr>
        <w:t>определения индикаторов риска нарушения обязательных требований</w:t>
      </w:r>
      <w:proofErr w:type="gramEnd"/>
      <w:r>
        <w:rPr>
          <w:rFonts w:ascii="Arial" w:hAnsi="Arial" w:cs="Arial"/>
          <w:color w:val="000000"/>
        </w:rPr>
        <w:t xml:space="preserve"> осуществляется органом муниципального контроля без взаимодействия с контролируемыми лицами. </w:t>
      </w:r>
      <w:proofErr w:type="gramStart"/>
      <w:r>
        <w:rPr>
          <w:rFonts w:ascii="Arial" w:hAnsi="Arial" w:cs="Arial"/>
          <w:color w:val="000000"/>
        </w:rPr>
        <w:t>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предоставление</w:t>
      </w:r>
      <w:proofErr w:type="gramEnd"/>
      <w:r>
        <w:rPr>
          <w:rFonts w:ascii="Arial" w:hAnsi="Arial" w:cs="Arial"/>
          <w:color w:val="000000"/>
        </w:rPr>
        <w:t xml:space="preserve"> которой предусмотрено нормативными правовыми актами Российской Федерации,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</w:t>
      </w:r>
      <w:proofErr w:type="spellStart"/>
      <w:r>
        <w:rPr>
          <w:rFonts w:ascii="Arial" w:hAnsi="Arial" w:cs="Arial"/>
          <w:color w:val="000000"/>
        </w:rPr>
        <w:t>прослеживаемость</w:t>
      </w:r>
      <w:proofErr w:type="spellEnd"/>
      <w:r>
        <w:rPr>
          <w:rFonts w:ascii="Arial" w:hAnsi="Arial" w:cs="Arial"/>
          <w:color w:val="000000"/>
        </w:rPr>
        <w:t>, учет, автоматическую фиксацию информации, и иные сведения об объектах контроля.</w:t>
      </w:r>
    </w:p>
    <w:p w:rsidR="009C515E" w:rsidRDefault="009C515E" w:rsidP="008F306D">
      <w:pPr>
        <w:jc w:val="center"/>
        <w:rPr>
          <w:rFonts w:ascii="Arial" w:hAnsi="Arial" w:cs="Arial"/>
          <w:lang w:eastAsia="en-US"/>
        </w:rPr>
      </w:pPr>
    </w:p>
    <w:p w:rsidR="009C515E" w:rsidRPr="00317EA2" w:rsidRDefault="009C515E" w:rsidP="008F306D">
      <w:pPr>
        <w:jc w:val="center"/>
      </w:pPr>
    </w:p>
    <w:sectPr w:rsidR="009C515E" w:rsidRPr="00317EA2" w:rsidSect="00E90F25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00E" w:rsidRDefault="0005000E" w:rsidP="00AB6A6C">
      <w:r>
        <w:separator/>
      </w:r>
    </w:p>
  </w:endnote>
  <w:endnote w:type="continuationSeparator" w:id="0">
    <w:p w:rsidR="0005000E" w:rsidRDefault="0005000E" w:rsidP="00AB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00E" w:rsidRDefault="0005000E" w:rsidP="00AB6A6C">
      <w:r>
        <w:separator/>
      </w:r>
    </w:p>
  </w:footnote>
  <w:footnote w:type="continuationSeparator" w:id="0">
    <w:p w:rsidR="0005000E" w:rsidRDefault="0005000E" w:rsidP="00AB6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15E" w:rsidRDefault="009C515E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9C515E" w:rsidRDefault="009C515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15E" w:rsidRDefault="009C515E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2214AB">
      <w:rPr>
        <w:rStyle w:val="a8"/>
        <w:noProof/>
      </w:rPr>
      <w:t>2</w:t>
    </w:r>
    <w:r>
      <w:rPr>
        <w:rStyle w:val="a8"/>
      </w:rPr>
      <w:fldChar w:fldCharType="end"/>
    </w:r>
  </w:p>
  <w:p w:rsidR="009C515E" w:rsidRDefault="009C515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A6C"/>
    <w:rsid w:val="0005000E"/>
    <w:rsid w:val="001F1F63"/>
    <w:rsid w:val="001F4EC2"/>
    <w:rsid w:val="001F7D58"/>
    <w:rsid w:val="002214AB"/>
    <w:rsid w:val="003111D1"/>
    <w:rsid w:val="00317EA2"/>
    <w:rsid w:val="00342349"/>
    <w:rsid w:val="0035209A"/>
    <w:rsid w:val="00395E3B"/>
    <w:rsid w:val="003A0B8A"/>
    <w:rsid w:val="003C061E"/>
    <w:rsid w:val="00454719"/>
    <w:rsid w:val="00481F22"/>
    <w:rsid w:val="004C30F5"/>
    <w:rsid w:val="004E1A6D"/>
    <w:rsid w:val="0060191E"/>
    <w:rsid w:val="00621C6E"/>
    <w:rsid w:val="00643CC5"/>
    <w:rsid w:val="006F7DEA"/>
    <w:rsid w:val="00750556"/>
    <w:rsid w:val="007844DA"/>
    <w:rsid w:val="007C4798"/>
    <w:rsid w:val="007F0581"/>
    <w:rsid w:val="008629D3"/>
    <w:rsid w:val="008730B9"/>
    <w:rsid w:val="008F306D"/>
    <w:rsid w:val="00915CD9"/>
    <w:rsid w:val="00935631"/>
    <w:rsid w:val="009C515E"/>
    <w:rsid w:val="009D07EB"/>
    <w:rsid w:val="00A07C7C"/>
    <w:rsid w:val="00A205EC"/>
    <w:rsid w:val="00A67121"/>
    <w:rsid w:val="00AB6A6C"/>
    <w:rsid w:val="00B41CBE"/>
    <w:rsid w:val="00B878FB"/>
    <w:rsid w:val="00BC1181"/>
    <w:rsid w:val="00C91792"/>
    <w:rsid w:val="00DA50A1"/>
    <w:rsid w:val="00DD2784"/>
    <w:rsid w:val="00E33C23"/>
    <w:rsid w:val="00E90F25"/>
    <w:rsid w:val="00ED1539"/>
    <w:rsid w:val="00FA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6A6C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B6A6C"/>
    <w:pPr>
      <w:widowControl w:val="0"/>
      <w:suppressAutoHyphens/>
      <w:autoSpaceDE w:val="0"/>
    </w:pPr>
    <w:rPr>
      <w:rFonts w:cs="Calibri"/>
      <w:b/>
      <w:bCs/>
      <w:lang w:eastAsia="zh-CN"/>
    </w:rPr>
  </w:style>
  <w:style w:type="paragraph" w:customStyle="1" w:styleId="ConsTitle">
    <w:name w:val="ConsTitle"/>
    <w:uiPriority w:val="99"/>
    <w:rsid w:val="00AB6A6C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uiPriority w:val="99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uiPriority w:val="99"/>
    <w:rsid w:val="00AB6A6C"/>
    <w:pPr>
      <w:suppressAutoHyphens/>
    </w:pPr>
    <w:rPr>
      <w:rFonts w:eastAsia="Times New Roman" w:cs="Calibri"/>
      <w:lang w:eastAsia="zh-CN"/>
    </w:rPr>
  </w:style>
  <w:style w:type="paragraph" w:styleId="a4">
    <w:name w:val="footnote text"/>
    <w:basedOn w:val="a"/>
    <w:link w:val="10"/>
    <w:uiPriority w:val="99"/>
    <w:rsid w:val="00AB6A6C"/>
    <w:rPr>
      <w:sz w:val="20"/>
      <w:szCs w:val="20"/>
    </w:rPr>
  </w:style>
  <w:style w:type="character" w:customStyle="1" w:styleId="10">
    <w:name w:val="Текст сноски Знак1"/>
    <w:basedOn w:val="a0"/>
    <w:link w:val="a4"/>
    <w:uiPriority w:val="99"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rsid w:val="00AB6A6C"/>
    <w:rPr>
      <w:rFonts w:cs="Times New Roman"/>
    </w:rPr>
  </w:style>
  <w:style w:type="character" w:styleId="a9">
    <w:name w:val="annotation reference"/>
    <w:basedOn w:val="a0"/>
    <w:uiPriority w:val="99"/>
    <w:semiHidden/>
    <w:rsid w:val="00AB6A6C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AB6A6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footnote reference"/>
    <w:basedOn w:val="a0"/>
    <w:uiPriority w:val="99"/>
    <w:semiHidden/>
    <w:rsid w:val="00AB6A6C"/>
    <w:rPr>
      <w:rFonts w:cs="Times New Roman"/>
      <w:vertAlign w:val="superscript"/>
    </w:rPr>
  </w:style>
  <w:style w:type="paragraph" w:styleId="af">
    <w:name w:val="Balloon Text"/>
    <w:basedOn w:val="a"/>
    <w:link w:val="af0"/>
    <w:uiPriority w:val="99"/>
    <w:semiHidden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6F7DEA"/>
    <w:rPr>
      <w:rFonts w:ascii="Segoe UI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uiPriority w:val="99"/>
    <w:qFormat/>
    <w:rsid w:val="00317EA2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paragraph" w:customStyle="1" w:styleId="af3">
    <w:name w:val="Базовый"/>
    <w:uiPriority w:val="99"/>
    <w:rsid w:val="008F306D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paragraph" w:styleId="af4">
    <w:name w:val="No Spacing"/>
    <w:uiPriority w:val="99"/>
    <w:qFormat/>
    <w:rsid w:val="008F306D"/>
    <w:rPr>
      <w:lang w:eastAsia="en-US"/>
    </w:rPr>
  </w:style>
  <w:style w:type="character" w:customStyle="1" w:styleId="af2">
    <w:name w:val="Абзац списка Знак"/>
    <w:link w:val="af1"/>
    <w:uiPriority w:val="99"/>
    <w:locked/>
    <w:rsid w:val="008F306D"/>
    <w:rPr>
      <w:rFonts w:ascii="Calibri" w:hAnsi="Calibri"/>
      <w:sz w:val="22"/>
      <w:lang w:val="ru-RU" w:eastAsia="ru-RU"/>
    </w:rPr>
  </w:style>
  <w:style w:type="paragraph" w:customStyle="1" w:styleId="Standard">
    <w:name w:val="Standard"/>
    <w:uiPriority w:val="99"/>
    <w:rsid w:val="008F306D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msonormalcxspmiddle">
    <w:name w:val="msonormalcxspmiddle"/>
    <w:basedOn w:val="a"/>
    <w:uiPriority w:val="99"/>
    <w:rsid w:val="008F306D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6A6C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B6A6C"/>
    <w:pPr>
      <w:widowControl w:val="0"/>
      <w:suppressAutoHyphens/>
      <w:autoSpaceDE w:val="0"/>
    </w:pPr>
    <w:rPr>
      <w:rFonts w:cs="Calibri"/>
      <w:b/>
      <w:bCs/>
      <w:lang w:eastAsia="zh-CN"/>
    </w:rPr>
  </w:style>
  <w:style w:type="paragraph" w:customStyle="1" w:styleId="ConsTitle">
    <w:name w:val="ConsTitle"/>
    <w:uiPriority w:val="99"/>
    <w:rsid w:val="00AB6A6C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uiPriority w:val="99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uiPriority w:val="99"/>
    <w:rsid w:val="00AB6A6C"/>
    <w:pPr>
      <w:suppressAutoHyphens/>
    </w:pPr>
    <w:rPr>
      <w:rFonts w:eastAsia="Times New Roman" w:cs="Calibri"/>
      <w:lang w:eastAsia="zh-CN"/>
    </w:rPr>
  </w:style>
  <w:style w:type="paragraph" w:styleId="a4">
    <w:name w:val="footnote text"/>
    <w:basedOn w:val="a"/>
    <w:link w:val="10"/>
    <w:uiPriority w:val="99"/>
    <w:rsid w:val="00AB6A6C"/>
    <w:rPr>
      <w:sz w:val="20"/>
      <w:szCs w:val="20"/>
    </w:rPr>
  </w:style>
  <w:style w:type="character" w:customStyle="1" w:styleId="10">
    <w:name w:val="Текст сноски Знак1"/>
    <w:basedOn w:val="a0"/>
    <w:link w:val="a4"/>
    <w:uiPriority w:val="99"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rsid w:val="00AB6A6C"/>
    <w:rPr>
      <w:rFonts w:cs="Times New Roman"/>
    </w:rPr>
  </w:style>
  <w:style w:type="character" w:styleId="a9">
    <w:name w:val="annotation reference"/>
    <w:basedOn w:val="a0"/>
    <w:uiPriority w:val="99"/>
    <w:semiHidden/>
    <w:rsid w:val="00AB6A6C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AB6A6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footnote reference"/>
    <w:basedOn w:val="a0"/>
    <w:uiPriority w:val="99"/>
    <w:semiHidden/>
    <w:rsid w:val="00AB6A6C"/>
    <w:rPr>
      <w:rFonts w:cs="Times New Roman"/>
      <w:vertAlign w:val="superscript"/>
    </w:rPr>
  </w:style>
  <w:style w:type="paragraph" w:styleId="af">
    <w:name w:val="Balloon Text"/>
    <w:basedOn w:val="a"/>
    <w:link w:val="af0"/>
    <w:uiPriority w:val="99"/>
    <w:semiHidden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6F7DEA"/>
    <w:rPr>
      <w:rFonts w:ascii="Segoe UI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uiPriority w:val="99"/>
    <w:qFormat/>
    <w:rsid w:val="00317EA2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paragraph" w:customStyle="1" w:styleId="af3">
    <w:name w:val="Базовый"/>
    <w:uiPriority w:val="99"/>
    <w:rsid w:val="008F306D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paragraph" w:styleId="af4">
    <w:name w:val="No Spacing"/>
    <w:uiPriority w:val="99"/>
    <w:qFormat/>
    <w:rsid w:val="008F306D"/>
    <w:rPr>
      <w:lang w:eastAsia="en-US"/>
    </w:rPr>
  </w:style>
  <w:style w:type="character" w:customStyle="1" w:styleId="af2">
    <w:name w:val="Абзац списка Знак"/>
    <w:link w:val="af1"/>
    <w:uiPriority w:val="99"/>
    <w:locked/>
    <w:rsid w:val="008F306D"/>
    <w:rPr>
      <w:rFonts w:ascii="Calibri" w:hAnsi="Calibri"/>
      <w:sz w:val="22"/>
      <w:lang w:val="ru-RU" w:eastAsia="ru-RU"/>
    </w:rPr>
  </w:style>
  <w:style w:type="paragraph" w:customStyle="1" w:styleId="Standard">
    <w:name w:val="Standard"/>
    <w:uiPriority w:val="99"/>
    <w:rsid w:val="008F306D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msonormalcxspmiddle">
    <w:name w:val="msonormalcxspmiddle"/>
    <w:basedOn w:val="a"/>
    <w:uiPriority w:val="99"/>
    <w:rsid w:val="008F306D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83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</cp:lastModifiedBy>
  <cp:revision>4</cp:revision>
  <dcterms:created xsi:type="dcterms:W3CDTF">2022-10-06T10:06:00Z</dcterms:created>
  <dcterms:modified xsi:type="dcterms:W3CDTF">2022-10-10T06:25:00Z</dcterms:modified>
</cp:coreProperties>
</file>