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3F" w:rsidRPr="002A633F" w:rsidRDefault="002A633F" w:rsidP="002A633F">
      <w:pPr>
        <w:suppressAutoHyphens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33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1</w:t>
      </w:r>
    </w:p>
    <w:p w:rsidR="002A633F" w:rsidRPr="002A633F" w:rsidRDefault="002A633F" w:rsidP="002A633F">
      <w:pPr>
        <w:widowControl w:val="0"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633F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Порядку сообщения лицами,</w:t>
      </w:r>
    </w:p>
    <w:p w:rsidR="002A633F" w:rsidRPr="002A633F" w:rsidRDefault="002A633F" w:rsidP="002A633F">
      <w:pPr>
        <w:widowControl w:val="0"/>
        <w:autoSpaceDE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A633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замещающими</w:t>
      </w:r>
      <w:proofErr w:type="gramEnd"/>
      <w:r w:rsidRPr="002A63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должности муниципальной службы в </w:t>
      </w:r>
      <w:r w:rsidRPr="002A633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полное наименование исполнительно-распорядительного органа муниципального образования,</w:t>
      </w:r>
      <w:r w:rsidRPr="002A633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2A633F">
        <w:rPr>
          <w:rFonts w:ascii="Times New Roman" w:eastAsia="Times New Roman" w:hAnsi="Times New Roman" w:cs="Times New Roman"/>
          <w:sz w:val="24"/>
          <w:szCs w:val="24"/>
          <w:lang w:eastAsia="zh-CN"/>
        </w:rPr>
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tbl>
      <w:tblPr>
        <w:tblW w:w="4739" w:type="dxa"/>
        <w:tblInd w:w="434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5"/>
        <w:gridCol w:w="4394"/>
      </w:tblGrid>
      <w:tr w:rsidR="002A633F" w:rsidRPr="002A633F" w:rsidTr="002A5290">
        <w:trPr>
          <w:trHeight w:val="234"/>
        </w:trPr>
        <w:tc>
          <w:tcPr>
            <w:tcW w:w="4739" w:type="dxa"/>
            <w:gridSpan w:val="2"/>
            <w:tcBorders>
              <w:bottom w:val="single" w:sz="4" w:space="0" w:color="auto"/>
            </w:tcBorders>
          </w:tcPr>
          <w:p w:rsidR="002A633F" w:rsidRPr="002A633F" w:rsidRDefault="002A633F" w:rsidP="002A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33F" w:rsidRPr="002A633F" w:rsidTr="002A5290">
        <w:tc>
          <w:tcPr>
            <w:tcW w:w="4739" w:type="dxa"/>
            <w:gridSpan w:val="2"/>
            <w:tcBorders>
              <w:top w:val="single" w:sz="4" w:space="0" w:color="auto"/>
            </w:tcBorders>
          </w:tcPr>
          <w:p w:rsidR="002A633F" w:rsidRPr="002A633F" w:rsidRDefault="002A633F" w:rsidP="002A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фамилия, имя, отчество (при наличии),</w:t>
            </w:r>
            <w:proofErr w:type="gramEnd"/>
          </w:p>
        </w:tc>
      </w:tr>
      <w:tr w:rsidR="002A633F" w:rsidRPr="002A633F" w:rsidTr="002A5290">
        <w:tc>
          <w:tcPr>
            <w:tcW w:w="4739" w:type="dxa"/>
            <w:gridSpan w:val="2"/>
            <w:tcBorders>
              <w:bottom w:val="single" w:sz="4" w:space="0" w:color="auto"/>
            </w:tcBorders>
          </w:tcPr>
          <w:p w:rsidR="002A633F" w:rsidRPr="002A633F" w:rsidRDefault="002A633F" w:rsidP="002A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2A633F" w:rsidRPr="002A633F" w:rsidTr="002A5290">
        <w:tc>
          <w:tcPr>
            <w:tcW w:w="4739" w:type="dxa"/>
            <w:gridSpan w:val="2"/>
            <w:tcBorders>
              <w:top w:val="single" w:sz="4" w:space="0" w:color="auto"/>
            </w:tcBorders>
          </w:tcPr>
          <w:p w:rsidR="002A633F" w:rsidRPr="002A633F" w:rsidRDefault="002A633F" w:rsidP="002A633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  <w:r w:rsidRPr="002A633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должностного лица, на имя которого подается уведомление о личной заинтересованности)</w:t>
            </w:r>
          </w:p>
        </w:tc>
      </w:tr>
      <w:tr w:rsidR="002A633F" w:rsidRPr="002A633F" w:rsidTr="002A5290">
        <w:trPr>
          <w:trHeight w:val="206"/>
        </w:trPr>
        <w:tc>
          <w:tcPr>
            <w:tcW w:w="345" w:type="dxa"/>
          </w:tcPr>
          <w:p w:rsidR="002A633F" w:rsidRPr="002A633F" w:rsidRDefault="002A633F" w:rsidP="002A633F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2A633F" w:rsidRPr="002A633F" w:rsidRDefault="002A633F" w:rsidP="002A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33F" w:rsidRPr="002A633F" w:rsidTr="002A5290">
        <w:trPr>
          <w:trHeight w:val="227"/>
        </w:trPr>
        <w:tc>
          <w:tcPr>
            <w:tcW w:w="345" w:type="dxa"/>
          </w:tcPr>
          <w:p w:rsidR="002A633F" w:rsidRPr="002A633F" w:rsidRDefault="002A633F" w:rsidP="002A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2A633F" w:rsidRPr="002A633F" w:rsidRDefault="002A633F" w:rsidP="002A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proofErr w:type="gramStart"/>
            <w:r w:rsidRPr="002A63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(должность, фамилия, имя, отчество (при наличии) </w:t>
            </w:r>
            <w:r w:rsidRPr="002A633F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муниципального служащего</w:t>
            </w:r>
            <w:r w:rsidRPr="002A63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, подающего </w:t>
            </w:r>
            <w:proofErr w:type="gramEnd"/>
          </w:p>
        </w:tc>
      </w:tr>
      <w:tr w:rsidR="002A633F" w:rsidRPr="002A633F" w:rsidTr="002A5290">
        <w:tc>
          <w:tcPr>
            <w:tcW w:w="4739" w:type="dxa"/>
            <w:gridSpan w:val="2"/>
            <w:tcBorders>
              <w:bottom w:val="single" w:sz="4" w:space="0" w:color="auto"/>
            </w:tcBorders>
          </w:tcPr>
          <w:p w:rsidR="002A633F" w:rsidRPr="002A633F" w:rsidRDefault="002A633F" w:rsidP="002A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33F" w:rsidRPr="002A633F" w:rsidTr="002A5290">
        <w:tc>
          <w:tcPr>
            <w:tcW w:w="4739" w:type="dxa"/>
            <w:gridSpan w:val="2"/>
            <w:tcBorders>
              <w:top w:val="single" w:sz="4" w:space="0" w:color="auto"/>
            </w:tcBorders>
          </w:tcPr>
          <w:p w:rsidR="002A633F" w:rsidRPr="002A633F" w:rsidRDefault="002A633F" w:rsidP="002A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 личной заинтересованности)</w:t>
            </w:r>
          </w:p>
        </w:tc>
      </w:tr>
    </w:tbl>
    <w:p w:rsidR="002A633F" w:rsidRPr="002A633F" w:rsidRDefault="002A633F" w:rsidP="002A633F">
      <w:pPr>
        <w:widowControl w:val="0"/>
        <w:autoSpaceDE w:val="0"/>
        <w:autoSpaceDN w:val="0"/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7"/>
      <w:bookmarkStart w:id="1" w:name="_GoBack"/>
      <w:bookmarkEnd w:id="0"/>
      <w:r w:rsidRPr="002A633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2A633F" w:rsidRPr="002A633F" w:rsidRDefault="002A633F" w:rsidP="002A63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 возникновении личной заинтересованности при исполнении должностных (служебных)</w:t>
      </w:r>
      <w:r w:rsidRPr="002A63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2A6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 которая приводит или может привести к конфликту интересов</w:t>
      </w:r>
    </w:p>
    <w:bookmarkEnd w:id="1"/>
    <w:p w:rsidR="002A633F" w:rsidRPr="002A633F" w:rsidRDefault="002A633F" w:rsidP="002A633F">
      <w:pPr>
        <w:spacing w:before="4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33F">
        <w:rPr>
          <w:rFonts w:ascii="Times New Roman" w:eastAsia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(служебных) обязанностей, которая приводит или может привести </w:t>
      </w:r>
      <w:r w:rsidRPr="002A633F">
        <w:rPr>
          <w:rFonts w:ascii="Times New Roman" w:eastAsia="Times New Roman" w:hAnsi="Times New Roman" w:cs="Times New Roman"/>
          <w:sz w:val="24"/>
          <w:szCs w:val="24"/>
        </w:rPr>
        <w:br/>
        <w:t>к конфликту интересов.</w:t>
      </w:r>
    </w:p>
    <w:p w:rsidR="002A633F" w:rsidRPr="002A633F" w:rsidRDefault="002A633F" w:rsidP="002A6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A633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Обстоятельства, являющиеся основанием возникновения личной заинтересованности: </w:t>
      </w:r>
    </w:p>
    <w:p w:rsidR="002A633F" w:rsidRPr="002A633F" w:rsidRDefault="002A633F" w:rsidP="002A63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2A633F" w:rsidRPr="002A633F" w:rsidRDefault="002A633F" w:rsidP="002A633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2A633F" w:rsidRPr="002A633F" w:rsidRDefault="002A633F" w:rsidP="002A633F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33F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2A633F" w:rsidRPr="002A633F" w:rsidRDefault="002A633F" w:rsidP="002A633F">
      <w:pPr>
        <w:pBdr>
          <w:top w:val="single" w:sz="4" w:space="1" w:color="auto"/>
        </w:pBdr>
        <w:tabs>
          <w:tab w:val="left" w:pos="9498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2A633F" w:rsidRPr="002A633F" w:rsidRDefault="002A633F" w:rsidP="002A6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33F">
        <w:rPr>
          <w:rFonts w:ascii="Times New Roman" w:eastAsia="Times New Roman" w:hAnsi="Times New Roman" w:cs="Times New Roman"/>
          <w:sz w:val="24"/>
          <w:szCs w:val="24"/>
        </w:rPr>
        <w:t xml:space="preserve">Должностные (служебные) обязанности, на исполнение которых влияет  </w:t>
      </w:r>
      <w:r w:rsidRPr="002A633F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может повлиять личная заинтересованность: </w:t>
      </w:r>
    </w:p>
    <w:p w:rsidR="002A633F" w:rsidRPr="002A633F" w:rsidRDefault="002A633F" w:rsidP="002A633F">
      <w:pPr>
        <w:pBdr>
          <w:top w:val="single" w:sz="4" w:space="1" w:color="auto"/>
        </w:pBd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2A633F" w:rsidRPr="002A633F" w:rsidRDefault="002A633F" w:rsidP="002A633F">
      <w:pPr>
        <w:tabs>
          <w:tab w:val="left" w:pos="9498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33F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2A633F" w:rsidRPr="002A633F" w:rsidRDefault="002A633F" w:rsidP="002A633F">
      <w:pPr>
        <w:pBdr>
          <w:top w:val="single" w:sz="4" w:space="1" w:color="auto"/>
        </w:pBdr>
        <w:tabs>
          <w:tab w:val="left" w:pos="9498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2A633F" w:rsidRPr="002A633F" w:rsidRDefault="002A633F" w:rsidP="002A6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33F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2A633F" w:rsidRPr="002A633F" w:rsidRDefault="002A633F" w:rsidP="002A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33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2A633F" w:rsidRPr="002A633F" w:rsidRDefault="002A633F" w:rsidP="002A6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&amp;quot" w:eastAsia="Times New Roman" w:hAnsi="&amp;quot" w:cs="Courier New"/>
          <w:color w:val="000000"/>
          <w:sz w:val="30"/>
          <w:szCs w:val="30"/>
          <w:lang w:eastAsia="ru-RU"/>
        </w:rPr>
      </w:pPr>
      <w:proofErr w:type="gramStart"/>
      <w:r w:rsidRPr="002A6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A633F">
        <w:rPr>
          <w:rFonts w:ascii="Times New Roman" w:eastAsia="Times New Roman" w:hAnsi="Times New Roman" w:cs="Times New Roman"/>
          <w:sz w:val="24"/>
          <w:szCs w:val="24"/>
        </w:rPr>
        <w:t>случае передачи настоящего уведомления на рассмотрение в комиссию по соблюдению требований к служебному поведению</w:t>
      </w:r>
      <w:proofErr w:type="gramEnd"/>
      <w:r w:rsidRPr="002A633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 Волгоградской области и урегулированию конфликта интересов в</w:t>
      </w:r>
      <w:r w:rsidRPr="002A633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2A633F">
        <w:rPr>
          <w:rFonts w:ascii="Courier New" w:eastAsia="Times New Roman" w:hAnsi="Courier New" w:cs="Courier New"/>
          <w:i/>
          <w:sz w:val="20"/>
          <w:szCs w:val="20"/>
          <w:u w:val="single"/>
          <w:lang w:eastAsia="ru-RU"/>
        </w:rPr>
        <w:t>полное наименование исполнительно-распорядительного органа муниципального образования,</w:t>
      </w:r>
      <w:r w:rsidRPr="002A633F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 </w:t>
      </w:r>
      <w:r w:rsidRPr="002A633F">
        <w:rPr>
          <w:rFonts w:ascii="Courier New" w:eastAsia="Times New Roman" w:hAnsi="Courier New" w:cs="Courier New"/>
          <w:sz w:val="24"/>
          <w:szCs w:val="24"/>
          <w:lang w:eastAsia="ru-RU"/>
        </w:rPr>
        <w:t>н</w:t>
      </w:r>
      <w:r w:rsidRPr="002A63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амереваюсь  (не намереваюсь) лично присутствовать при его рассмотрении (нужное подчеркнуть).</w:t>
      </w:r>
    </w:p>
    <w:p w:rsidR="002A633F" w:rsidRPr="002A633F" w:rsidRDefault="002A633F" w:rsidP="002A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69"/>
        <w:gridCol w:w="255"/>
        <w:gridCol w:w="1418"/>
        <w:gridCol w:w="369"/>
        <w:gridCol w:w="369"/>
        <w:gridCol w:w="906"/>
        <w:gridCol w:w="2409"/>
        <w:gridCol w:w="851"/>
        <w:gridCol w:w="2551"/>
      </w:tblGrid>
      <w:tr w:rsidR="002A633F" w:rsidRPr="002A633F" w:rsidTr="002A5290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33F" w:rsidRPr="002A633F" w:rsidRDefault="002A633F" w:rsidP="002A6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63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33F" w:rsidRPr="002A633F" w:rsidRDefault="002A633F" w:rsidP="002A6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33F" w:rsidRPr="002A633F" w:rsidRDefault="002A633F" w:rsidP="002A6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63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33F" w:rsidRPr="002A633F" w:rsidRDefault="002A633F" w:rsidP="002A6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33F" w:rsidRPr="002A633F" w:rsidRDefault="002A633F" w:rsidP="002A633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63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33F" w:rsidRPr="002A633F" w:rsidRDefault="002A633F" w:rsidP="002A63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633F" w:rsidRPr="002A633F" w:rsidRDefault="002A633F" w:rsidP="002A633F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A63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2A63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33F" w:rsidRPr="002A633F" w:rsidRDefault="002A633F" w:rsidP="002A633F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633F" w:rsidRPr="002A633F" w:rsidRDefault="002A633F" w:rsidP="002A633F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33F" w:rsidRPr="002A633F" w:rsidRDefault="002A633F" w:rsidP="002A633F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A633F" w:rsidRPr="002A633F" w:rsidTr="002A5290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A633F" w:rsidRPr="002A633F" w:rsidRDefault="002A633F" w:rsidP="002A6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right w:val="nil"/>
            </w:tcBorders>
          </w:tcPr>
          <w:p w:rsidR="002A633F" w:rsidRPr="002A633F" w:rsidRDefault="002A633F" w:rsidP="002A6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A633F" w:rsidRPr="002A633F" w:rsidRDefault="002A633F" w:rsidP="002A6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2A633F" w:rsidRPr="002A633F" w:rsidRDefault="002A633F" w:rsidP="002A6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A633F" w:rsidRPr="002A633F" w:rsidRDefault="002A633F" w:rsidP="002A6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right w:val="nil"/>
            </w:tcBorders>
          </w:tcPr>
          <w:p w:rsidR="002A633F" w:rsidRPr="002A633F" w:rsidRDefault="002A633F" w:rsidP="002A6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2A633F" w:rsidRPr="002A633F" w:rsidRDefault="002A633F" w:rsidP="002A633F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3F" w:rsidRPr="002A633F" w:rsidRDefault="002A633F" w:rsidP="002A633F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633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zh-CN"/>
              </w:rPr>
              <w:t>(подпись муниципального служащего, подающего</w:t>
            </w:r>
            <w:r w:rsidRPr="002A63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уведомление)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633F" w:rsidRPr="002A633F" w:rsidRDefault="002A633F" w:rsidP="002A633F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33F" w:rsidRPr="002A633F" w:rsidRDefault="002A633F" w:rsidP="002A633F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A63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(инициалы, фамилия)</w:t>
            </w:r>
          </w:p>
        </w:tc>
      </w:tr>
    </w:tbl>
    <w:p w:rsidR="00307636" w:rsidRDefault="00307636"/>
    <w:sectPr w:rsidR="0030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60"/>
    <w:rsid w:val="002A633F"/>
    <w:rsid w:val="00307636"/>
    <w:rsid w:val="007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2021-05-07T08:35:00Z</dcterms:created>
  <dcterms:modified xsi:type="dcterms:W3CDTF">2021-05-07T08:36:00Z</dcterms:modified>
</cp:coreProperties>
</file>