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178106</wp:posOffset>
                </wp:positionH>
                <wp:positionV relativeFrom="paragraph">
                  <wp:posOffset>1365885</wp:posOffset>
                </wp:positionV>
                <wp:extent cx="6611007" cy="6463862"/>
                <wp:effectExtent l="0" t="0" r="1841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007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401477" w:rsidP="004014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0147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28 июля наступает срок уплаты налогов</w:t>
                            </w:r>
                            <w:r w:rsidRPr="0040147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401477" w:rsidRPr="00401477" w:rsidRDefault="00401477" w:rsidP="00401477">
                            <w:pPr>
                              <w:pStyle w:val="a3"/>
                              <w:spacing w:before="0" w:beforeAutospacing="0"/>
                              <w:rPr>
                                <w:rFonts w:ascii="Open Sans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477">
                              <w:rPr>
                                <w:rFonts w:ascii="Open Sans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401477">
                              <w:rPr>
                                <w:rFonts w:ascii="Open Sans" w:hAnsi="Open Sans"/>
                                <w:color w:val="000000"/>
                                <w:sz w:val="28"/>
                                <w:szCs w:val="28"/>
                              </w:rPr>
                              <w:t>Межрайонная</w:t>
                            </w:r>
                            <w:proofErr w:type="gramEnd"/>
                            <w:r w:rsidRPr="00401477">
                              <w:rPr>
                                <w:rFonts w:ascii="Open Sans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 ИФНС России №3 по Волгоградской области </w:t>
                            </w:r>
                            <w:r>
                              <w:rPr>
                                <w:rFonts w:ascii="Open Sans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 напоминает и</w:t>
                            </w:r>
                            <w:r w:rsidRPr="00401477">
                              <w:rPr>
                                <w:rFonts w:ascii="Open Sans" w:hAnsi="Open Sans"/>
                                <w:color w:val="000000"/>
                                <w:sz w:val="28"/>
                                <w:szCs w:val="28"/>
                              </w:rPr>
                              <w:t>ндивидуальным предпринимателям и организациям необходимо не позднее 28 июля уплатить:</w:t>
                            </w:r>
                          </w:p>
                          <w:p w:rsidR="00401477" w:rsidRDefault="00401477" w:rsidP="00401477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авансовый платеж по налогу на прибыль организаций за 1 полугодие 2025 г.;</w:t>
                            </w:r>
                            <w:proofErr w:type="gramStart"/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ежемесячный авансовый платеж по налогу на прибыль организаций за июнь 2025 г.;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страховые взносы по обязательному пенсионному, социальному, медицинскому страхованию за июнь 2025 г.;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сумму исчисленного и удержанного НДФЛ за период с 1 по 22 июля 2025 г.;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1/3 НДС за второй квартал 2025 г.;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водный налог за второй квартал 2025 г.;</w:t>
                            </w:r>
                            <w:proofErr w:type="gramStart"/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авансовый платеж налога на имущество организаций за первое полугодие 2025 г.;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авансовый платеж земельного налога за второй квартал 2025 г.;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авансовый платеж транспортного налога за второй квартал 2025 г.;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авансовый платеж по УСН за первое полугодие 2025 г.;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авансовый платеж по ЕСХН за первое полугодие 2025 г.;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туристический налог за второй квартал 2025 г.;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НДПИ за июнь 2025 г.;</w:t>
                            </w:r>
                            <w:proofErr w:type="gramStart"/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налог на профессиональный доход за июнь 2025 г.;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акцизы за июнь 2025 года.</w:t>
                            </w:r>
                          </w:p>
                          <w:p w:rsidR="00401477" w:rsidRDefault="00401477" w:rsidP="00401477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  <w:t>Кроме того, необходимо уплатить налог за июнь 2025 г. в связи с прекращением предпринимательской деятельности, в отношении которой применялась УСН или ЕСХН.</w:t>
                            </w:r>
                          </w:p>
                          <w:p w:rsidR="00401477" w:rsidRPr="00401477" w:rsidRDefault="00401477" w:rsidP="00401477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01477" w:rsidRPr="00401477" w:rsidRDefault="00401477" w:rsidP="00401477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477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Обращаем внимание, что 5 августа наступит срок уплаты суммы исчисленного и удержанного НДФЛ за период с 23 по 31 июля.</w:t>
                            </w:r>
                          </w:p>
                          <w:p w:rsidR="00856363" w:rsidRPr="00183813" w:rsidRDefault="00856363" w:rsidP="004014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pt;margin-top:107.55pt;width:520.5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YA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" o:allowincell="f" filled="f" stroked="f">
                <v:textbox inset="0,0,0,0">
                  <w:txbxContent>
                    <w:p w:rsidR="00183813" w:rsidRPr="00183813" w:rsidRDefault="00401477" w:rsidP="004014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01477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28 июля наступает срок уплаты налогов</w:t>
                      </w:r>
                      <w:r w:rsidRPr="00401477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br/>
                      </w:r>
                    </w:p>
                    <w:p w:rsidR="00401477" w:rsidRPr="00401477" w:rsidRDefault="00401477" w:rsidP="00401477">
                      <w:pPr>
                        <w:pStyle w:val="a3"/>
                        <w:spacing w:before="0" w:beforeAutospacing="0"/>
                        <w:rPr>
                          <w:rFonts w:ascii="Open Sans" w:hAnsi="Open Sans"/>
                          <w:color w:val="000000"/>
                          <w:sz w:val="28"/>
                          <w:szCs w:val="28"/>
                        </w:rPr>
                      </w:pPr>
                      <w:r w:rsidRPr="00401477">
                        <w:rPr>
                          <w:rFonts w:ascii="Open Sans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proofErr w:type="gramStart"/>
                      <w:r w:rsidRPr="00401477">
                        <w:rPr>
                          <w:rFonts w:ascii="Open Sans" w:hAnsi="Open Sans"/>
                          <w:color w:val="000000"/>
                          <w:sz w:val="28"/>
                          <w:szCs w:val="28"/>
                        </w:rPr>
                        <w:t>Межрайонная</w:t>
                      </w:r>
                      <w:proofErr w:type="gramEnd"/>
                      <w:r w:rsidRPr="00401477">
                        <w:rPr>
                          <w:rFonts w:ascii="Open Sans" w:hAnsi="Open Sans"/>
                          <w:color w:val="000000"/>
                          <w:sz w:val="28"/>
                          <w:szCs w:val="28"/>
                        </w:rPr>
                        <w:t xml:space="preserve"> ИФНС России №3 по Волгоградской области </w:t>
                      </w:r>
                      <w:r>
                        <w:rPr>
                          <w:rFonts w:ascii="Open Sans" w:hAnsi="Open Sans"/>
                          <w:color w:val="000000"/>
                          <w:sz w:val="28"/>
                          <w:szCs w:val="28"/>
                        </w:rPr>
                        <w:t xml:space="preserve"> напоминает и</w:t>
                      </w:r>
                      <w:r w:rsidRPr="00401477">
                        <w:rPr>
                          <w:rFonts w:ascii="Open Sans" w:hAnsi="Open Sans"/>
                          <w:color w:val="000000"/>
                          <w:sz w:val="28"/>
                          <w:szCs w:val="28"/>
                        </w:rPr>
                        <w:t>ндивидуальным предпринимателям и организациям необходимо не позднее 28 июля уплатить:</w:t>
                      </w:r>
                    </w:p>
                    <w:p w:rsidR="00401477" w:rsidRDefault="00401477" w:rsidP="00401477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авансовый платеж по налогу на прибыль организаций за 1 полугодие 2025 г.;</w:t>
                      </w:r>
                      <w:proofErr w:type="gramStart"/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ежемесячный авансовый платеж по налогу на прибыль организаций за июнь 2025 г.;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страховые взносы по обязательному пенсионному, социальному, медицинскому страхованию за июнь 2025 г.;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сумму исчисленного и удержанного НДФЛ за период с 1 по 22 июля 2025 г.;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1/3 НДС за второй квартал 2025 г.;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водный налог за второй квартал 2025 г.;</w:t>
                      </w:r>
                      <w:proofErr w:type="gramStart"/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авансовый платеж налога на имущество организаций за первое полугодие 2025 г.;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авансовый платеж земельного налога за второй квартал 2025 г.;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авансовый платеж транспортного налога за второй квартал 2025 г.;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авансовый платеж по УСН за первое полугодие 2025 г.;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авансовый платеж по ЕСХН за первое полугодие 2025 г.;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туристический налог за второй квартал 2025 г.;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НДПИ за июнь 2025 г.;</w:t>
                      </w:r>
                      <w:proofErr w:type="gramStart"/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налог на профессиональный доход за июнь 2025 г.;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акцизы за июнь 2025 года.</w:t>
                      </w:r>
                    </w:p>
                    <w:p w:rsidR="00401477" w:rsidRDefault="00401477" w:rsidP="00401477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br/>
                        <w:t>Кроме того, необходимо уплатить налог за июнь 2025 г. в связи с прекращением предпринимательской деятельности, в отношении которой применялась УСН или ЕСХН.</w:t>
                      </w:r>
                    </w:p>
                    <w:p w:rsidR="00401477" w:rsidRPr="00401477" w:rsidRDefault="00401477" w:rsidP="00401477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</w:p>
                    <w:p w:rsidR="00401477" w:rsidRPr="00401477" w:rsidRDefault="00401477" w:rsidP="00401477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401477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Обращаем внимание, что 5 августа наступит срок уплаты суммы исчисленного и удержанного НДФЛ за период с 23 по 31 июля.</w:t>
                      </w:r>
                    </w:p>
                    <w:p w:rsidR="00856363" w:rsidRPr="00183813" w:rsidRDefault="00856363" w:rsidP="004014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01477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8</cp:revision>
  <cp:lastPrinted>2025-05-26T05:32:00Z</cp:lastPrinted>
  <dcterms:created xsi:type="dcterms:W3CDTF">2025-06-27T10:07:00Z</dcterms:created>
  <dcterms:modified xsi:type="dcterms:W3CDTF">2025-07-25T06:58:00Z</dcterms:modified>
</cp:coreProperties>
</file>