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b/>
                                <w:sz w:val="26"/>
                                <w:szCs w:val="26"/>
                                <w:lang w:eastAsia="en-US"/>
                              </w:rPr>
                              <w:t xml:space="preserve">Какие налоги необходимо уплатить не позднее 29 декабря 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Индивидуальным предпринимателям и организациям необходимо не позднее 29 декабря (поскольку 28 декабря является выходным днем) уплатить: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авансовый платеж по налогу на прибыль организаций за ноябрь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третий ежемесячный авансовый платеж по налогу на прибыль организаций за четвертый квартал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страховые взносы по обязательному пенсионному, социальному, медицинскому страхованию за ноябрь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сумму исчисленного и удержанного НДФЛ за период с 1 по 22 декабря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- 1/3 НДС за третий квартал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налог в связи с прекращением предпринимательской деятельности, в отношении которой применялась УСН, в ноябре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ЕСХН в связи с прекращением предпринимательской деятельности в качестве сельскохозяйственного товаропроизводителя в ноябре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НДПИ за ноябрь 2025 г.,</w:t>
                            </w:r>
                          </w:p>
                          <w:p w:rsidR="0000471D" w:rsidRPr="0000471D" w:rsidRDefault="0000471D" w:rsidP="000047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 xml:space="preserve">- налог по патентной системе налогообложения, если срок окончания действия </w:t>
                            </w:r>
                            <w:hyperlink r:id="rId5" w:history="1">
                              <w:r w:rsidRPr="0000471D">
                                <w:rPr>
                                  <w:rFonts w:ascii="Times New Roman" w:eastAsia="Calibri" w:hAnsi="Times New Roman"/>
                                  <w:sz w:val="26"/>
                                  <w:szCs w:val="26"/>
                                  <w:lang w:eastAsia="en-US"/>
                                </w:rPr>
                                <w:t>патента</w:t>
                              </w:r>
                            </w:hyperlink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 xml:space="preserve"> приходится на 31 декабря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налог на профессиональный доход за ноябрь 2025 г.,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- акцизы за ноябрь 2025 года.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0471D">
                              <w:rPr>
                                <w:rFonts w:ascii="Times New Roman" w:eastAsia="Calibri" w:hAnsi="Times New Roman"/>
                                <w:sz w:val="26"/>
                                <w:szCs w:val="26"/>
                                <w:lang w:eastAsia="en-US"/>
                              </w:rPr>
                              <w:t>Обращаем внимание, что сумму исчисленного и удержанного НДФЛ за период с 23 по 31 декабря 2025 г. необходимо уплатить не позднее 30 декабря.</w:t>
                            </w:r>
                          </w:p>
                          <w:p w:rsidR="0000471D" w:rsidRPr="0000471D" w:rsidRDefault="0000471D" w:rsidP="000047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00471D" w:rsidRPr="0000471D" w:rsidRDefault="0000471D" w:rsidP="0000471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b/>
                          <w:sz w:val="26"/>
                          <w:szCs w:val="26"/>
                          <w:lang w:eastAsia="en-US"/>
                        </w:rPr>
                        <w:t xml:space="preserve">Какие налоги необходимо уплатить не позднее 29 декабря 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Индивидуальным предпринимателям и организациям необходимо не позднее 29 декабря (поскольку 28 декабря является выходным днем) уплатить: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авансовый платеж по налогу на прибыль организаций за ноябрь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третий ежемесячный авансовый платеж по налогу на прибыль организаций за четвертый квартал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страховые взносы по обязательному пенсионному, социальному, медицинскому страхованию за ноябрь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сумму исчисленного и удержанного НДФЛ за период с 1 по 22 декабря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- 1/3 НДС за третий квартал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налог в связи с прекращением предпринимательской деятельности, в отношении которой применялась УСН, в ноябре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ЕСХН в связи с прекращением предпринимательской деятельности в качестве сельскохозяйственного товаропроизводителя в ноябре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НДПИ за ноябрь 2025 г.,</w:t>
                      </w:r>
                    </w:p>
                    <w:p w:rsidR="0000471D" w:rsidRPr="0000471D" w:rsidRDefault="0000471D" w:rsidP="000047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outlineLvl w:val="0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 xml:space="preserve">- налог по патентной системе налогообложения, если срок окончания действия </w:t>
                      </w:r>
                      <w:hyperlink r:id="rId6" w:history="1">
                        <w:r w:rsidRPr="0000471D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eastAsia="en-US"/>
                          </w:rPr>
                          <w:t>патента</w:t>
                        </w:r>
                      </w:hyperlink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 xml:space="preserve"> приходится на 31 декабря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налог на профессиональный доход за ноябрь 2025 г.,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- акцизы за ноябрь 2025 года.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</w:pP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0"/>
                          <w:szCs w:val="20"/>
                          <w:lang w:eastAsia="en-US"/>
                        </w:rPr>
                      </w:pPr>
                      <w:r w:rsidRPr="0000471D">
                        <w:rPr>
                          <w:rFonts w:ascii="Times New Roman" w:eastAsia="Calibri" w:hAnsi="Times New Roman"/>
                          <w:sz w:val="26"/>
                          <w:szCs w:val="26"/>
                          <w:lang w:eastAsia="en-US"/>
                        </w:rPr>
                        <w:t>Обращаем внимание, что сумму исчисленного и удержанного НДФЛ за период с 23 по 31 декабря 2025 г. необходимо уплатить не позднее 30 декабря.</w:t>
                      </w:r>
                    </w:p>
                    <w:p w:rsidR="0000471D" w:rsidRPr="0000471D" w:rsidRDefault="0000471D" w:rsidP="0000471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/>
                          <w:sz w:val="20"/>
                          <w:szCs w:val="20"/>
                          <w:lang w:eastAsia="en-US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0471D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02DC5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22A1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225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3948&amp;dst=100015" TargetMode="External"/><Relationship Id="rId5" Type="http://schemas.openxmlformats.org/officeDocument/2006/relationships/hyperlink" Target="https://login.consultant.ru/link/?req=doc&amp;base=LAW&amp;n=373948&amp;dst=1000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35</cp:revision>
  <cp:lastPrinted>2025-12-15T08:53:00Z</cp:lastPrinted>
  <dcterms:created xsi:type="dcterms:W3CDTF">2025-06-27T10:07:00Z</dcterms:created>
  <dcterms:modified xsi:type="dcterms:W3CDTF">2025-12-25T11:09:00Z</dcterms:modified>
</cp:coreProperties>
</file>