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DF" w:rsidRPr="00C34598" w:rsidRDefault="004340DF" w:rsidP="004340DF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4340DF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Pr="00C3459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Приложение №1</w:t>
      </w:r>
    </w:p>
    <w:p w:rsidR="004340DF" w:rsidRPr="00C34598" w:rsidRDefault="004340DF" w:rsidP="004340DF">
      <w:pPr>
        <w:keepLines/>
        <w:tabs>
          <w:tab w:val="left" w:pos="426"/>
          <w:tab w:val="left" w:pos="55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3459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к решению Совета Красноярского городского поселения </w:t>
      </w:r>
    </w:p>
    <w:p w:rsidR="004340DF" w:rsidRPr="00C34598" w:rsidRDefault="004340DF" w:rsidP="004340DF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3459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Жирновского муниципального района Волгоградской области </w:t>
      </w:r>
    </w:p>
    <w:p w:rsidR="004340DF" w:rsidRPr="00C34598" w:rsidRDefault="004340DF" w:rsidP="004340DF">
      <w:pPr>
        <w:suppressAutoHyphens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3459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B0CD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              от 24.12.2024г. № 4/22</w:t>
      </w:r>
      <w:r w:rsidRPr="00C3459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«О бюджете Красноярского городского поселения  </w:t>
      </w:r>
    </w:p>
    <w:p w:rsidR="004340DF" w:rsidRPr="004340DF" w:rsidRDefault="00C34598" w:rsidP="004340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на 2025 год и на плановый период 2026 и 2027</w:t>
      </w:r>
      <w:r w:rsidR="004340DF" w:rsidRPr="00C3459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годов»</w:t>
      </w:r>
      <w:r w:rsidR="004340DF" w:rsidRPr="004340DF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="004340DF" w:rsidRPr="004340DF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ar-SA"/>
        </w:rPr>
        <w:t xml:space="preserve"> </w:t>
      </w:r>
      <w:r w:rsidR="004340DF" w:rsidRPr="004340DF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            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800"/>
        <w:gridCol w:w="6239"/>
        <w:gridCol w:w="1417"/>
      </w:tblGrid>
      <w:tr w:rsidR="004340DF" w:rsidRPr="004340DF" w:rsidTr="003D62FF">
        <w:trPr>
          <w:trHeight w:val="491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Код дохода по КД</w:t>
            </w:r>
          </w:p>
        </w:tc>
        <w:tc>
          <w:tcPr>
            <w:tcW w:w="6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Сумма       </w:t>
            </w:r>
          </w:p>
        </w:tc>
      </w:tr>
      <w:tr w:rsidR="004340DF" w:rsidRPr="004340DF" w:rsidTr="003D62FF">
        <w:trPr>
          <w:trHeight w:val="367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6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zh-CN"/>
              </w:rPr>
              <w:t>000 0 00 00000 00 0000 000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zh-CN"/>
              </w:rPr>
              <w:t>ДОХОДЫ БЮДЖЕТА - ИТОГО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CF5263" w:rsidP="00183D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35 </w:t>
            </w:r>
            <w:r w:rsidR="00183DF3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646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,</w:t>
            </w:r>
            <w:r w:rsidR="00E6298A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56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000 1 00 00000 00 0000 000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183DF3" w:rsidRDefault="00CF5263" w:rsidP="00183D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183D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24</w:t>
            </w:r>
            <w:r w:rsidR="00E6298A" w:rsidRPr="00183D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 </w:t>
            </w:r>
            <w:r w:rsidR="00183DF3" w:rsidRPr="00183D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5</w:t>
            </w:r>
            <w:r w:rsidRPr="00183D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9</w:t>
            </w:r>
            <w:r w:rsidR="00183DF3" w:rsidRPr="00183D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8</w:t>
            </w:r>
            <w:r w:rsidR="00E6298A" w:rsidRPr="00183D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000 1 01 00000 00 0000 000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Налоги на прибыль, доходы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14 000,0</w:t>
            </w:r>
          </w:p>
        </w:tc>
      </w:tr>
      <w:tr w:rsidR="004340DF" w:rsidRPr="004340DF" w:rsidTr="003D62FF">
        <w:trPr>
          <w:trHeight w:val="35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000 1 01 02000 01 0000 110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14 000,0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000 1 01 02010 01 0000 110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14 000,0</w:t>
            </w:r>
          </w:p>
        </w:tc>
      </w:tr>
      <w:tr w:rsidR="004340DF" w:rsidRPr="004340DF" w:rsidTr="003D62FF">
        <w:trPr>
          <w:trHeight w:val="51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000 1 03 00000 00 0000 000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 527,0</w:t>
            </w:r>
          </w:p>
        </w:tc>
      </w:tr>
      <w:tr w:rsidR="004340DF" w:rsidRPr="004340DF" w:rsidTr="003D62FF">
        <w:trPr>
          <w:trHeight w:val="51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000 1 03 02231 01 0000 110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1863,0</w:t>
            </w:r>
          </w:p>
        </w:tc>
      </w:tr>
      <w:tr w:rsidR="004340DF" w:rsidRPr="004340DF" w:rsidTr="003D62FF">
        <w:trPr>
          <w:trHeight w:val="76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000 1 03 02241 01 0000 110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инжекторных</w:t>
            </w:r>
            <w:proofErr w:type="spellEnd"/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8,0</w:t>
            </w:r>
          </w:p>
        </w:tc>
      </w:tr>
      <w:tr w:rsidR="004340DF" w:rsidRPr="004340DF" w:rsidTr="003D62FF">
        <w:trPr>
          <w:trHeight w:val="102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000 1 03 02251 01 0000 110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уплаты акцизов на автомобильный бензин, подлежащих распределению между бюджетами субъектов</w:t>
            </w:r>
          </w:p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45</w:t>
            </w: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102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000 1 03 02261 01 0000 110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уплаты акцизов на прямогонный бензин, подлежащих распределению между бюджетами субъектов</w:t>
            </w:r>
          </w:p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189</w:t>
            </w: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38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 xml:space="preserve">000 1 05 00000 00 0000 000 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1 300,0</w:t>
            </w:r>
          </w:p>
        </w:tc>
      </w:tr>
      <w:tr w:rsidR="004340DF" w:rsidRPr="004340DF" w:rsidTr="003D62FF">
        <w:trPr>
          <w:trHeight w:val="283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000 1 05 03000 01 0000 110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1 300,0</w:t>
            </w:r>
          </w:p>
        </w:tc>
      </w:tr>
      <w:tr w:rsidR="004340DF" w:rsidRPr="004340DF" w:rsidTr="003D62FF">
        <w:trPr>
          <w:trHeight w:val="283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000 1 05 03010 01 0000 110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1 300,0</w:t>
            </w:r>
          </w:p>
        </w:tc>
      </w:tr>
      <w:tr w:rsidR="004340DF" w:rsidRPr="004340DF" w:rsidTr="003D62FF">
        <w:trPr>
          <w:trHeight w:val="39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000 1 06 00000 00 0000 000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60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4</w:t>
            </w:r>
            <w:r w:rsidR="00183DF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 </w:t>
            </w:r>
            <w:r w:rsidR="0060671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249</w:t>
            </w:r>
            <w:bookmarkStart w:id="0" w:name="_GoBack"/>
            <w:bookmarkEnd w:id="0"/>
            <w:r w:rsidR="00183DF3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28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000 1 06 01000 00 0000 110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183DF3" w:rsidP="00183D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7</w:t>
            </w:r>
            <w:r w:rsidR="004340DF"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  <w:r w:rsidR="004340DF"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000 1 06 01030 13 0000 110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183DF3" w:rsidP="00183D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7</w:t>
            </w:r>
            <w:r w:rsidR="004340DF"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  <w:r w:rsidR="004340DF"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214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000 1 06 06000 00 0000 110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Земельный налог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E629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</w:t>
            </w:r>
            <w:r w:rsidR="00E6298A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516</w:t>
            </w:r>
            <w:r w:rsidR="00E6298A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55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000 1 06 06033 13 0000 110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E629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</w:t>
            </w:r>
            <w:r w:rsidR="00E6298A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016</w:t>
            </w:r>
            <w:r w:rsidR="00E6298A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56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000 1 06 06043 13 0000 110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2 500,0</w:t>
            </w:r>
          </w:p>
        </w:tc>
      </w:tr>
      <w:tr w:rsidR="004340DF" w:rsidRPr="004340DF" w:rsidTr="003D62FF">
        <w:trPr>
          <w:trHeight w:val="283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000 1 08 00000 00 0000 000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Государственная пошлина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35,0</w:t>
            </w:r>
          </w:p>
        </w:tc>
      </w:tr>
      <w:tr w:rsidR="004340DF" w:rsidRPr="004340DF" w:rsidTr="003D62FF">
        <w:trPr>
          <w:trHeight w:val="693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000 1 08 04020 01 0000 110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35,0</w:t>
            </w:r>
          </w:p>
        </w:tc>
      </w:tr>
      <w:tr w:rsidR="004340DF" w:rsidRPr="004340DF" w:rsidTr="003D62FF">
        <w:trPr>
          <w:trHeight w:val="555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000 1 11 00000 00 0000 000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183DF3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11</w:t>
            </w:r>
            <w:r w:rsid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</w:t>
            </w:r>
            <w:r w:rsidR="004340DF"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000 1 11 05000 00 0000 120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183DF3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  <w:r w:rsid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000 1 11 05013 13 0000 120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183DF3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</w:t>
            </w:r>
            <w:r w:rsid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000 1 11 05070 00 0000 120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200,0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000 1 11 05075 13 0000 120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200,0</w:t>
            </w:r>
          </w:p>
        </w:tc>
      </w:tr>
      <w:tr w:rsidR="004340DF" w:rsidRPr="004340DF" w:rsidTr="003D62FF">
        <w:trPr>
          <w:trHeight w:val="183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000 1 11 09080 00 0000 120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     350,0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000 1 11 09080 13 0000 120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350,0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000 1 13 00000 00 0000 000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190,0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000 1 13 02990 00 0000 130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Прочие доходы от компенсации затрат государства 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190,0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000 1 13 02995 13 0000 130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190,0</w:t>
            </w:r>
          </w:p>
        </w:tc>
      </w:tr>
      <w:tr w:rsidR="004340DF" w:rsidRPr="004340DF" w:rsidTr="003D62FF">
        <w:trPr>
          <w:trHeight w:val="3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000 1 14 00000 00 0000 000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50,0</w:t>
            </w:r>
          </w:p>
        </w:tc>
      </w:tr>
      <w:tr w:rsidR="004340DF" w:rsidRPr="004340DF" w:rsidTr="003D62FF">
        <w:trPr>
          <w:trHeight w:val="3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000 1 14 06010 00 000 430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50,0</w:t>
            </w:r>
          </w:p>
        </w:tc>
      </w:tr>
      <w:tr w:rsidR="004340DF" w:rsidRPr="004340DF" w:rsidTr="003D62FF">
        <w:trPr>
          <w:trHeight w:val="3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lastRenderedPageBreak/>
              <w:t>000 1 14 06013 13 000 430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50,0</w:t>
            </w:r>
          </w:p>
        </w:tc>
      </w:tr>
      <w:tr w:rsidR="004340DF" w:rsidRPr="004340DF" w:rsidTr="003D62FF">
        <w:trPr>
          <w:trHeight w:val="30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000 1 16 00000 00 0000 000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1</w:t>
            </w: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7</w:t>
            </w: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,0</w:t>
            </w:r>
          </w:p>
        </w:tc>
      </w:tr>
      <w:tr w:rsidR="004340DF" w:rsidRPr="004340DF" w:rsidTr="003D62FF">
        <w:trPr>
          <w:trHeight w:val="3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000 1 16 02000 02 0000 140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40,0</w:t>
            </w:r>
          </w:p>
        </w:tc>
      </w:tr>
      <w:tr w:rsidR="004340DF" w:rsidRPr="004340DF" w:rsidTr="003D62FF">
        <w:trPr>
          <w:trHeight w:val="3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000 1 16 02020 02 0000 140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40,0</w:t>
            </w:r>
          </w:p>
        </w:tc>
      </w:tr>
      <w:tr w:rsidR="004340DF" w:rsidRPr="004340DF" w:rsidTr="000A3946">
        <w:trPr>
          <w:trHeight w:val="3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DF" w:rsidRPr="005C4143" w:rsidRDefault="004340DF" w:rsidP="004340DF">
            <w:r w:rsidRPr="005C4143">
              <w:t>000 1 16 18000 02 0000 140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DF" w:rsidRPr="004340DF" w:rsidRDefault="004340DF" w:rsidP="004340DF">
            <w:pPr>
              <w:rPr>
                <w:rFonts w:ascii="Times New Roman" w:hAnsi="Times New Roman" w:cs="Times New Roman"/>
              </w:rPr>
            </w:pPr>
            <w:r w:rsidRPr="004340DF">
              <w:rPr>
                <w:rFonts w:ascii="Times New Roman" w:hAnsi="Times New Roman" w:cs="Times New Roman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РФ по нормативу, установленному Бюджетным кодексом РФ, распределяемые Федеральным казначейством между бюджетами субъектов РФ в соответствии с Федеральным законом о федеральном бюджете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107,0</w:t>
            </w:r>
          </w:p>
        </w:tc>
      </w:tr>
      <w:tr w:rsidR="004340DF" w:rsidRPr="004340DF" w:rsidTr="003D62FF">
        <w:trPr>
          <w:trHeight w:val="34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000 2 00 00000 00 0000 000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11 048,256</w:t>
            </w:r>
          </w:p>
        </w:tc>
      </w:tr>
      <w:tr w:rsidR="004340DF" w:rsidRPr="004340DF" w:rsidTr="003D62FF">
        <w:trPr>
          <w:trHeight w:val="825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000 2 02 00000 00 0000 000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11 048,256</w:t>
            </w:r>
          </w:p>
        </w:tc>
      </w:tr>
      <w:tr w:rsidR="004340DF" w:rsidRPr="004340DF" w:rsidTr="003D62FF">
        <w:trPr>
          <w:trHeight w:val="51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000 2 02 15000 00 0000 150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8 534,0</w:t>
            </w:r>
          </w:p>
        </w:tc>
      </w:tr>
      <w:tr w:rsidR="004340DF" w:rsidRPr="004340DF" w:rsidTr="003D62FF">
        <w:trPr>
          <w:trHeight w:val="32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000 2 02 15001 00 0000 150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8 534,0</w:t>
            </w:r>
          </w:p>
        </w:tc>
      </w:tr>
      <w:tr w:rsidR="004340DF" w:rsidRPr="004340DF" w:rsidTr="003D62FF">
        <w:trPr>
          <w:trHeight w:val="326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000 2 02 15001 13 0000 150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8 534,0</w:t>
            </w:r>
          </w:p>
        </w:tc>
      </w:tr>
      <w:tr w:rsidR="004340DF" w:rsidRPr="004340DF" w:rsidTr="003D62FF">
        <w:trPr>
          <w:trHeight w:val="51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000 2 02 30000 00 0000 150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658,7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000 2 02 30024 00 0000 150</w:t>
            </w:r>
          </w:p>
        </w:tc>
        <w:tc>
          <w:tcPr>
            <w:tcW w:w="6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131,6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000 2 02 30024 13 0000 150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131,6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000 2 02 35118 00 0000 150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527,1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000 2 02 35118 13 0000 150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527,1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000 2 02 40000 00 0000 150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zh-C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1 855,556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000 2 02 49999 00 0000 150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1 855,556</w:t>
            </w:r>
          </w:p>
        </w:tc>
      </w:tr>
      <w:tr w:rsidR="004340DF" w:rsidRPr="004340DF" w:rsidTr="003D62FF">
        <w:trPr>
          <w:trHeight w:val="2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000 2 02 49999 13 0000 150</w:t>
            </w:r>
          </w:p>
        </w:tc>
        <w:tc>
          <w:tcPr>
            <w:tcW w:w="6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340DF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0DF" w:rsidRPr="004340DF" w:rsidRDefault="004340DF" w:rsidP="00434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1 855,556</w:t>
            </w:r>
          </w:p>
        </w:tc>
      </w:tr>
    </w:tbl>
    <w:p w:rsidR="005B566D" w:rsidRDefault="005B566D"/>
    <w:p w:rsidR="00C34598" w:rsidRDefault="00C34598"/>
    <w:p w:rsidR="00C34598" w:rsidRPr="00C34598" w:rsidRDefault="00C34598" w:rsidP="00C34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98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</w:t>
      </w:r>
    </w:p>
    <w:p w:rsidR="00C34598" w:rsidRPr="00C34598" w:rsidRDefault="00C34598" w:rsidP="00C34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598">
        <w:rPr>
          <w:rFonts w:ascii="Times New Roman" w:hAnsi="Times New Roman" w:cs="Times New Roman"/>
          <w:sz w:val="24"/>
          <w:szCs w:val="24"/>
        </w:rPr>
        <w:t xml:space="preserve">Красноярского городского поселения                                                                              А.Н. Цурихин                                                          </w:t>
      </w:r>
    </w:p>
    <w:p w:rsidR="00C34598" w:rsidRDefault="00C34598"/>
    <w:sectPr w:rsidR="00C34598" w:rsidSect="004340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A1"/>
    <w:rsid w:val="00183DF3"/>
    <w:rsid w:val="004340DF"/>
    <w:rsid w:val="005618A1"/>
    <w:rsid w:val="005B566D"/>
    <w:rsid w:val="00606713"/>
    <w:rsid w:val="00804AED"/>
    <w:rsid w:val="00BB0CDA"/>
    <w:rsid w:val="00C34598"/>
    <w:rsid w:val="00CF5263"/>
    <w:rsid w:val="00E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7EE24-AF7E-4999-BD02-0F9BF404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SDE</cp:lastModifiedBy>
  <cp:revision>11</cp:revision>
  <dcterms:created xsi:type="dcterms:W3CDTF">2024-12-10T11:39:00Z</dcterms:created>
  <dcterms:modified xsi:type="dcterms:W3CDTF">2024-12-28T05:27:00Z</dcterms:modified>
</cp:coreProperties>
</file>